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3F5" w:rsidRDefault="002253F5" w:rsidP="002253F5">
      <w:r>
        <w:rPr>
          <w:noProof/>
        </w:rPr>
        <w:drawing>
          <wp:anchor distT="0" distB="0" distL="114300" distR="114300" simplePos="0" relativeHeight="251659264" behindDoc="0" locked="0" layoutInCell="1" allowOverlap="1" wp14:anchorId="7ADBB49C" wp14:editId="59ACADD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3F5" w:rsidRDefault="002253F5" w:rsidP="002253F5"/>
    <w:p w:rsidR="002253F5" w:rsidRDefault="002253F5" w:rsidP="002253F5"/>
    <w:p w:rsidR="002253F5" w:rsidRDefault="002253F5" w:rsidP="002253F5"/>
    <w:p w:rsidR="002253F5" w:rsidRDefault="002253F5" w:rsidP="002253F5"/>
    <w:p w:rsidR="002253F5" w:rsidRPr="00701A26" w:rsidRDefault="002253F5" w:rsidP="002253F5">
      <w:pPr>
        <w:jc w:val="center"/>
        <w:outlineLvl w:val="0"/>
        <w:rPr>
          <w:b/>
          <w:szCs w:val="28"/>
        </w:rPr>
      </w:pPr>
      <w:r w:rsidRPr="00701A26">
        <w:rPr>
          <w:b/>
          <w:szCs w:val="28"/>
        </w:rPr>
        <w:t>Администрация городского поселения «Борзинское»</w:t>
      </w:r>
    </w:p>
    <w:p w:rsidR="002253F5" w:rsidRPr="00701A26" w:rsidRDefault="002253F5" w:rsidP="002253F5">
      <w:pPr>
        <w:jc w:val="center"/>
        <w:outlineLvl w:val="0"/>
        <w:rPr>
          <w:szCs w:val="28"/>
        </w:rPr>
      </w:pPr>
    </w:p>
    <w:p w:rsidR="002253F5" w:rsidRDefault="00DE6602" w:rsidP="002253F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53F5" w:rsidRDefault="002253F5" w:rsidP="002253F5">
      <w:pPr>
        <w:jc w:val="center"/>
        <w:outlineLvl w:val="0"/>
        <w:rPr>
          <w:szCs w:val="28"/>
        </w:rPr>
      </w:pPr>
    </w:p>
    <w:p w:rsidR="002253F5" w:rsidRPr="00E9585D" w:rsidRDefault="002253F5" w:rsidP="002253F5">
      <w:pPr>
        <w:jc w:val="both"/>
        <w:rPr>
          <w:szCs w:val="28"/>
        </w:rPr>
      </w:pPr>
      <w:r>
        <w:rPr>
          <w:szCs w:val="28"/>
        </w:rPr>
        <w:t xml:space="preserve"> </w:t>
      </w:r>
      <w:r w:rsidRPr="00E9585D">
        <w:rPr>
          <w:szCs w:val="28"/>
        </w:rPr>
        <w:t>«</w:t>
      </w:r>
      <w:r>
        <w:rPr>
          <w:szCs w:val="28"/>
        </w:rPr>
        <w:t>2</w:t>
      </w:r>
      <w:r w:rsidR="00DE6602">
        <w:rPr>
          <w:szCs w:val="28"/>
        </w:rPr>
        <w:t>9</w:t>
      </w:r>
      <w:r w:rsidRPr="00E9585D">
        <w:rPr>
          <w:szCs w:val="28"/>
        </w:rPr>
        <w:t>»</w:t>
      </w:r>
      <w:r>
        <w:rPr>
          <w:szCs w:val="28"/>
        </w:rPr>
        <w:t xml:space="preserve"> декабря 2023 г.                                                                                    № </w:t>
      </w:r>
      <w:r w:rsidR="00CF6EDA">
        <w:rPr>
          <w:szCs w:val="28"/>
        </w:rPr>
        <w:t>1081</w:t>
      </w:r>
      <w:r w:rsidR="007364CF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2253F5" w:rsidRPr="00AD02EF" w:rsidRDefault="002253F5" w:rsidP="002253F5">
      <w:pPr>
        <w:jc w:val="center"/>
        <w:rPr>
          <w:szCs w:val="28"/>
          <w:lang w:val="en-US"/>
        </w:rPr>
      </w:pPr>
    </w:p>
    <w:p w:rsidR="002253F5" w:rsidRDefault="002253F5" w:rsidP="002253F5">
      <w:pPr>
        <w:jc w:val="center"/>
        <w:rPr>
          <w:szCs w:val="28"/>
        </w:rPr>
      </w:pPr>
      <w:r w:rsidRPr="00701A26">
        <w:rPr>
          <w:szCs w:val="28"/>
        </w:rPr>
        <w:t>город Борзя</w:t>
      </w:r>
    </w:p>
    <w:p w:rsidR="002253F5" w:rsidRDefault="002253F5" w:rsidP="002253F5">
      <w:pPr>
        <w:jc w:val="center"/>
        <w:rPr>
          <w:szCs w:val="28"/>
        </w:rPr>
      </w:pPr>
    </w:p>
    <w:p w:rsidR="00DA539F" w:rsidRDefault="002253F5" w:rsidP="002253F5">
      <w:pPr>
        <w:jc w:val="both"/>
        <w:rPr>
          <w:b/>
          <w:szCs w:val="28"/>
        </w:rPr>
      </w:pPr>
      <w:r w:rsidRPr="002253F5">
        <w:rPr>
          <w:b/>
          <w:szCs w:val="28"/>
        </w:rPr>
        <w:t>Об утверждении Порядка предоставления отдельным категориям граждан бесплатного посещения занятий в кружках, секциях и иных подобных занятий в</w:t>
      </w:r>
      <w:r>
        <w:t xml:space="preserve"> </w:t>
      </w:r>
      <w:r>
        <w:rPr>
          <w:b/>
          <w:szCs w:val="28"/>
        </w:rPr>
        <w:t>Муниципальном бюджетном учреждении культуры «Социальн</w:t>
      </w:r>
      <w:r w:rsidR="003E44B8">
        <w:rPr>
          <w:b/>
          <w:szCs w:val="28"/>
        </w:rPr>
        <w:t>о-культурный</w:t>
      </w:r>
      <w:r w:rsidRPr="00EA07AD">
        <w:rPr>
          <w:b/>
          <w:szCs w:val="28"/>
        </w:rPr>
        <w:t xml:space="preserve"> центр г. Борзя»</w:t>
      </w:r>
    </w:p>
    <w:p w:rsidR="002253F5" w:rsidRDefault="002253F5" w:rsidP="002253F5">
      <w:pPr>
        <w:jc w:val="both"/>
        <w:rPr>
          <w:b/>
          <w:szCs w:val="28"/>
        </w:rPr>
      </w:pPr>
    </w:p>
    <w:p w:rsidR="00DE6602" w:rsidRDefault="002253F5" w:rsidP="00BB518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2253F5">
        <w:rPr>
          <w:szCs w:val="28"/>
        </w:rPr>
        <w:t xml:space="preserve">В </w:t>
      </w:r>
      <w:r w:rsidR="00DE6602">
        <w:rPr>
          <w:szCs w:val="28"/>
        </w:rPr>
        <w:t xml:space="preserve">соответствии с Приказом Министерства культуры Забайкальского края от 10.11.2023 №124/ОД «Об утверждении Порядка предоставления отдельным категориям граждан бесплатного посещения занятий в кружках, секциях и иных подобных занятий в учреждениях культуры Забайкальского края», в </w:t>
      </w:r>
      <w:r w:rsidRPr="002253F5">
        <w:rPr>
          <w:szCs w:val="28"/>
        </w:rPr>
        <w:t>целях обеспечения мер социальной поддержки отдельных категорий граждан и членов их семей</w:t>
      </w:r>
      <w:r w:rsidR="00DE6602">
        <w:rPr>
          <w:szCs w:val="28"/>
        </w:rPr>
        <w:t>:</w:t>
      </w:r>
    </w:p>
    <w:p w:rsidR="002253F5" w:rsidRPr="00BB518E" w:rsidRDefault="00BB518E" w:rsidP="00BB518E">
      <w:pPr>
        <w:jc w:val="both"/>
        <w:rPr>
          <w:szCs w:val="28"/>
        </w:rPr>
      </w:pPr>
      <w:r w:rsidRPr="00BB518E">
        <w:rPr>
          <w:szCs w:val="28"/>
        </w:rPr>
        <w:t xml:space="preserve"> </w:t>
      </w:r>
      <w:r>
        <w:rPr>
          <w:szCs w:val="28"/>
        </w:rPr>
        <w:t xml:space="preserve">       1. </w:t>
      </w:r>
      <w:r w:rsidR="002253F5" w:rsidRPr="00BB518E">
        <w:rPr>
          <w:szCs w:val="28"/>
        </w:rPr>
        <w:t>Утвердить Порядок предоставления отдельным категориям граждан бесплатного посещения занятий в кружках, секциях</w:t>
      </w:r>
      <w:r w:rsidR="008B6C55" w:rsidRPr="00BB518E">
        <w:rPr>
          <w:szCs w:val="28"/>
        </w:rPr>
        <w:t xml:space="preserve"> и иных подобных занятий в Муниципальном бюджетном учреждении культуры «Социальн</w:t>
      </w:r>
      <w:r w:rsidR="003E44B8">
        <w:rPr>
          <w:szCs w:val="28"/>
        </w:rPr>
        <w:t>о-культурный</w:t>
      </w:r>
      <w:r w:rsidR="008B6C55" w:rsidRPr="00BB518E">
        <w:rPr>
          <w:szCs w:val="28"/>
        </w:rPr>
        <w:t xml:space="preserve"> центр г. Борзя»</w:t>
      </w:r>
      <w:r w:rsidRPr="00BB518E">
        <w:rPr>
          <w:szCs w:val="28"/>
        </w:rPr>
        <w:t xml:space="preserve"> (прилагается).</w:t>
      </w:r>
    </w:p>
    <w:p w:rsidR="00BB518E" w:rsidRDefault="00BB518E" w:rsidP="00BB518E">
      <w:pPr>
        <w:jc w:val="both"/>
        <w:rPr>
          <w:szCs w:val="28"/>
        </w:rPr>
      </w:pPr>
      <w:r>
        <w:t xml:space="preserve">         2. Директору </w:t>
      </w:r>
      <w:r w:rsidRPr="00BB518E">
        <w:rPr>
          <w:szCs w:val="28"/>
        </w:rPr>
        <w:t>Му</w:t>
      </w:r>
      <w:r>
        <w:rPr>
          <w:szCs w:val="28"/>
        </w:rPr>
        <w:t>ниципального бюджетного учреждения</w:t>
      </w:r>
      <w:r w:rsidRPr="00BB518E">
        <w:rPr>
          <w:szCs w:val="28"/>
        </w:rPr>
        <w:t xml:space="preserve"> культуры «Социальн</w:t>
      </w:r>
      <w:r>
        <w:rPr>
          <w:szCs w:val="28"/>
        </w:rPr>
        <w:t>о-культурный</w:t>
      </w:r>
      <w:r w:rsidRPr="00BB518E">
        <w:rPr>
          <w:szCs w:val="28"/>
        </w:rPr>
        <w:t xml:space="preserve"> центр г. Борзя»</w:t>
      </w:r>
      <w:r>
        <w:rPr>
          <w:szCs w:val="28"/>
        </w:rPr>
        <w:t xml:space="preserve"> обеспечить отдельным категориям граждан бесплатное посещение занятий в кружках, секциях и иных подобных занятий в </w:t>
      </w:r>
      <w:r w:rsidRPr="00BB518E">
        <w:rPr>
          <w:szCs w:val="28"/>
        </w:rPr>
        <w:t>Муниципальном бюджетном учреждении культуры «Социальн</w:t>
      </w:r>
      <w:r w:rsidR="003E44B8">
        <w:rPr>
          <w:szCs w:val="28"/>
        </w:rPr>
        <w:t>о-культурный</w:t>
      </w:r>
      <w:r w:rsidRPr="00BB518E">
        <w:rPr>
          <w:szCs w:val="28"/>
        </w:rPr>
        <w:t xml:space="preserve"> центр г. Борзя»</w:t>
      </w:r>
      <w:r>
        <w:rPr>
          <w:szCs w:val="28"/>
        </w:rPr>
        <w:t xml:space="preserve">.   </w:t>
      </w:r>
    </w:p>
    <w:p w:rsidR="00AD02EF" w:rsidRPr="00B263E1" w:rsidRDefault="00BB518E" w:rsidP="00AD02EF">
      <w:pPr>
        <w:jc w:val="both"/>
        <w:rPr>
          <w:szCs w:val="28"/>
        </w:rPr>
      </w:pPr>
      <w:r>
        <w:rPr>
          <w:szCs w:val="28"/>
        </w:rPr>
        <w:t xml:space="preserve">         3. </w:t>
      </w:r>
      <w:r w:rsidR="00AD02EF" w:rsidRPr="00B263E1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="00AD02EF" w:rsidRPr="00B263E1">
        <w:rPr>
          <w:szCs w:val="28"/>
        </w:rPr>
        <w:t>Борзинский</w:t>
      </w:r>
      <w:proofErr w:type="spellEnd"/>
      <w:r w:rsidR="00AD02EF" w:rsidRPr="00B263E1">
        <w:rPr>
          <w:szCs w:val="28"/>
        </w:rPr>
        <w:t xml:space="preserve">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</w:t>
      </w:r>
      <w:r w:rsidR="00AD02EF">
        <w:rPr>
          <w:szCs w:val="28"/>
        </w:rPr>
        <w:t xml:space="preserve"> </w:t>
      </w:r>
      <w:r w:rsidR="00AD02EF" w:rsidRPr="00B263E1">
        <w:rPr>
          <w:szCs w:val="28"/>
        </w:rPr>
        <w:t xml:space="preserve">Борзя, </w:t>
      </w:r>
      <w:r w:rsidR="00AD02EF">
        <w:rPr>
          <w:szCs w:val="28"/>
        </w:rPr>
        <w:t xml:space="preserve">               </w:t>
      </w:r>
      <w:r w:rsidR="00AD02EF" w:rsidRPr="00B263E1">
        <w:rPr>
          <w:szCs w:val="28"/>
        </w:rPr>
        <w:t>ул.</w:t>
      </w:r>
      <w:r w:rsidR="00AD02EF">
        <w:rPr>
          <w:szCs w:val="28"/>
        </w:rPr>
        <w:t xml:space="preserve"> </w:t>
      </w:r>
      <w:proofErr w:type="spellStart"/>
      <w:r w:rsidR="00AD02EF" w:rsidRPr="00B263E1">
        <w:rPr>
          <w:szCs w:val="28"/>
        </w:rPr>
        <w:t>Савватеевская</w:t>
      </w:r>
      <w:proofErr w:type="spellEnd"/>
      <w:r w:rsidR="00AD02EF" w:rsidRPr="00B263E1">
        <w:rPr>
          <w:szCs w:val="28"/>
        </w:rPr>
        <w:t>, 23.</w:t>
      </w:r>
    </w:p>
    <w:p w:rsidR="00AD02EF" w:rsidRDefault="00314F4F" w:rsidP="00AD02E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AD02EF" w:rsidRPr="00B263E1">
        <w:rPr>
          <w:szCs w:val="28"/>
        </w:rPr>
        <w:t>. 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AD02EF" w:rsidRPr="0031016C">
          <w:rPr>
            <w:rStyle w:val="a4"/>
            <w:szCs w:val="28"/>
          </w:rPr>
          <w:t>www.борзя-адм.рф</w:t>
        </w:r>
      </w:hyperlink>
      <w:r w:rsidR="00AD02EF" w:rsidRPr="00B263E1">
        <w:rPr>
          <w:szCs w:val="28"/>
        </w:rPr>
        <w:t>).</w:t>
      </w:r>
    </w:p>
    <w:p w:rsidR="00BB518E" w:rsidRDefault="00BB518E" w:rsidP="00BB518E">
      <w:pPr>
        <w:jc w:val="both"/>
        <w:rPr>
          <w:szCs w:val="28"/>
        </w:rPr>
      </w:pPr>
    </w:p>
    <w:p w:rsidR="00BB518E" w:rsidRDefault="00BB518E" w:rsidP="00BB518E">
      <w:pPr>
        <w:rPr>
          <w:szCs w:val="28"/>
        </w:rPr>
      </w:pPr>
    </w:p>
    <w:p w:rsidR="00BB518E" w:rsidRDefault="00BB518E" w:rsidP="00BB518E">
      <w:pPr>
        <w:rPr>
          <w:szCs w:val="28"/>
        </w:rPr>
      </w:pPr>
      <w:r>
        <w:rPr>
          <w:szCs w:val="28"/>
        </w:rPr>
        <w:t xml:space="preserve">Глава городского поселения «Борзинское»                                  В.Я. </w:t>
      </w:r>
      <w:proofErr w:type="spellStart"/>
      <w:r>
        <w:rPr>
          <w:szCs w:val="28"/>
        </w:rPr>
        <w:t>Нехамкин</w:t>
      </w:r>
      <w:proofErr w:type="spellEnd"/>
    </w:p>
    <w:p w:rsidR="00B33643" w:rsidRPr="00602398" w:rsidRDefault="00B33643" w:rsidP="00314F4F">
      <w:pPr>
        <w:jc w:val="right"/>
        <w:rPr>
          <w:szCs w:val="28"/>
        </w:rPr>
      </w:pPr>
      <w:r w:rsidRPr="00602398">
        <w:rPr>
          <w:szCs w:val="28"/>
        </w:rPr>
        <w:lastRenderedPageBreak/>
        <w:t xml:space="preserve">                                                                                     </w:t>
      </w:r>
      <w:r w:rsidR="00DE6602">
        <w:rPr>
          <w:szCs w:val="28"/>
        </w:rPr>
        <w:t xml:space="preserve">         </w:t>
      </w:r>
      <w:r w:rsidRPr="00602398">
        <w:rPr>
          <w:szCs w:val="28"/>
        </w:rPr>
        <w:t xml:space="preserve"> УТВЕРЖДЕН</w:t>
      </w:r>
    </w:p>
    <w:p w:rsidR="00B33643" w:rsidRPr="00602398" w:rsidRDefault="00B33643" w:rsidP="00B33643">
      <w:pPr>
        <w:jc w:val="center"/>
        <w:outlineLvl w:val="0"/>
        <w:rPr>
          <w:szCs w:val="28"/>
        </w:rPr>
      </w:pPr>
      <w:r w:rsidRPr="00602398">
        <w:rPr>
          <w:szCs w:val="28"/>
        </w:rPr>
        <w:t xml:space="preserve">                                                                             </w:t>
      </w:r>
      <w:r w:rsidR="00DE6602">
        <w:rPr>
          <w:szCs w:val="28"/>
        </w:rPr>
        <w:t>постановлением</w:t>
      </w:r>
      <w:r w:rsidRPr="00602398">
        <w:rPr>
          <w:szCs w:val="28"/>
        </w:rPr>
        <w:t xml:space="preserve"> администрации </w:t>
      </w:r>
    </w:p>
    <w:p w:rsidR="00B33643" w:rsidRDefault="00B33643" w:rsidP="00B33643">
      <w:pPr>
        <w:jc w:val="right"/>
        <w:outlineLvl w:val="0"/>
        <w:rPr>
          <w:szCs w:val="28"/>
        </w:rPr>
      </w:pPr>
      <w:r w:rsidRPr="00602398">
        <w:rPr>
          <w:szCs w:val="28"/>
        </w:rPr>
        <w:t>городского поселения «Борзинское»</w:t>
      </w:r>
    </w:p>
    <w:p w:rsidR="00B33643" w:rsidRPr="00602398" w:rsidRDefault="00B33643" w:rsidP="00B33643">
      <w:pPr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от 2</w:t>
      </w:r>
      <w:r w:rsidR="00DE6602">
        <w:rPr>
          <w:szCs w:val="28"/>
        </w:rPr>
        <w:t>9</w:t>
      </w:r>
      <w:r>
        <w:rPr>
          <w:szCs w:val="28"/>
        </w:rPr>
        <w:t xml:space="preserve"> декабря </w:t>
      </w:r>
      <w:bookmarkStart w:id="0" w:name="_GoBack"/>
      <w:bookmarkEnd w:id="0"/>
      <w:r>
        <w:rPr>
          <w:szCs w:val="28"/>
        </w:rPr>
        <w:t>2023 года №</w:t>
      </w:r>
      <w:r w:rsidR="00CF6EDA">
        <w:rPr>
          <w:szCs w:val="28"/>
        </w:rPr>
        <w:t xml:space="preserve"> 1081</w:t>
      </w:r>
      <w:r>
        <w:rPr>
          <w:szCs w:val="28"/>
        </w:rPr>
        <w:t xml:space="preserve">      </w:t>
      </w:r>
    </w:p>
    <w:p w:rsidR="00500449" w:rsidRDefault="00500449" w:rsidP="00B33643">
      <w:pPr>
        <w:rPr>
          <w:szCs w:val="28"/>
        </w:rPr>
      </w:pPr>
    </w:p>
    <w:p w:rsidR="00500449" w:rsidRDefault="00500449" w:rsidP="00500449">
      <w:pPr>
        <w:jc w:val="center"/>
        <w:rPr>
          <w:szCs w:val="28"/>
        </w:rPr>
      </w:pPr>
    </w:p>
    <w:p w:rsidR="00500449" w:rsidRDefault="00500449" w:rsidP="00500449">
      <w:pPr>
        <w:jc w:val="center"/>
        <w:rPr>
          <w:b/>
          <w:szCs w:val="28"/>
        </w:rPr>
      </w:pPr>
      <w:r w:rsidRPr="00500449">
        <w:rPr>
          <w:b/>
          <w:szCs w:val="28"/>
        </w:rPr>
        <w:t>ПОРЯДОК</w:t>
      </w:r>
    </w:p>
    <w:p w:rsidR="00DE6602" w:rsidRDefault="00500449" w:rsidP="003E44B8">
      <w:pPr>
        <w:jc w:val="center"/>
        <w:rPr>
          <w:b/>
          <w:szCs w:val="28"/>
        </w:rPr>
      </w:pPr>
      <w:r>
        <w:rPr>
          <w:b/>
          <w:szCs w:val="28"/>
        </w:rPr>
        <w:t xml:space="preserve">предоставления отдельным категориям граждан бесплатного посещения занятий в кружках, секциях и иных подобных занятий </w:t>
      </w:r>
    </w:p>
    <w:p w:rsidR="00DE6602" w:rsidRDefault="00500449" w:rsidP="003E44B8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="003E44B8">
        <w:rPr>
          <w:b/>
          <w:szCs w:val="28"/>
        </w:rPr>
        <w:t>Муниципальном бюджетном учреждении культуры</w:t>
      </w:r>
    </w:p>
    <w:p w:rsidR="003E44B8" w:rsidRDefault="003E44B8" w:rsidP="003E44B8">
      <w:pPr>
        <w:jc w:val="center"/>
        <w:rPr>
          <w:b/>
          <w:szCs w:val="28"/>
        </w:rPr>
      </w:pPr>
      <w:r>
        <w:rPr>
          <w:b/>
          <w:szCs w:val="28"/>
        </w:rPr>
        <w:t xml:space="preserve"> «Социально-культурный</w:t>
      </w:r>
      <w:r w:rsidRPr="00EA07AD">
        <w:rPr>
          <w:b/>
          <w:szCs w:val="28"/>
        </w:rPr>
        <w:t xml:space="preserve"> центр г. Борзя»</w:t>
      </w:r>
    </w:p>
    <w:p w:rsidR="00500449" w:rsidRDefault="00500449" w:rsidP="00500449">
      <w:pPr>
        <w:jc w:val="center"/>
      </w:pPr>
    </w:p>
    <w:p w:rsidR="003E44B8" w:rsidRDefault="003E44B8" w:rsidP="003E44B8">
      <w:pPr>
        <w:jc w:val="both"/>
      </w:pPr>
      <w:r>
        <w:t xml:space="preserve">          1. Настоящий Порядок разработан в целях реализации комплекса мер социальной поддержки членов семей военнослужащих.</w:t>
      </w:r>
    </w:p>
    <w:p w:rsidR="0052272E" w:rsidRDefault="003E44B8" w:rsidP="0052272E">
      <w:pPr>
        <w:jc w:val="both"/>
      </w:pPr>
      <w:r>
        <w:t xml:space="preserve">          2. Настоящий Порядок определяет правила предоставления детям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</w:t>
      </w:r>
      <w:r w:rsidR="0052272E">
        <w:t xml:space="preserve">военную службу по мобилизации, граждан Российской Федерации, призванных на военную службу по контракту,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граждан Российской Федерации, принимающих участие в специальной военной операции в составе частных военных компаний,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 (далее – дети военнослужащих) бесплатного посещения занятий в кружках, секциях и иных подобных занятий в </w:t>
      </w:r>
      <w:r w:rsidR="0052272E" w:rsidRPr="0052272E">
        <w:t>Муниципальном бюджетном учреждени</w:t>
      </w:r>
      <w:r w:rsidR="002C0C1D">
        <w:t>и культуры «Социально-культурный центр</w:t>
      </w:r>
      <w:r w:rsidR="0052272E" w:rsidRPr="0052272E">
        <w:t xml:space="preserve"> г. Борзя»</w:t>
      </w:r>
      <w:r w:rsidR="0052272E">
        <w:t>.</w:t>
      </w:r>
    </w:p>
    <w:p w:rsidR="0052272E" w:rsidRDefault="0052272E" w:rsidP="0052272E">
      <w:pPr>
        <w:jc w:val="both"/>
      </w:pPr>
      <w:r>
        <w:t xml:space="preserve">           3. Для предоставления права на бесплатное посещение детьми военнослужащих занятий в кружках, секциях и иных подобных занятий в </w:t>
      </w:r>
      <w:r w:rsidRPr="0052272E">
        <w:t>Муниципальном бюджетном учреждени</w:t>
      </w:r>
      <w:r w:rsidR="002C0C1D">
        <w:t>и культуры «Социально-культурный центр</w:t>
      </w:r>
      <w:r w:rsidRPr="0052272E">
        <w:t xml:space="preserve"> г. Борзя»</w:t>
      </w:r>
      <w:r>
        <w:t xml:space="preserve"> законный или уполномоченный представитель лица, обращается в учреждение со следующими документами:</w:t>
      </w:r>
    </w:p>
    <w:p w:rsidR="0052272E" w:rsidRDefault="0052272E" w:rsidP="0052272E">
      <w:pPr>
        <w:jc w:val="both"/>
      </w:pPr>
      <w:r>
        <w:t xml:space="preserve">            - заявление о предоставлении права на бесплатное посещение занятий (кружков, секций);</w:t>
      </w:r>
    </w:p>
    <w:p w:rsidR="0052272E" w:rsidRDefault="00A25AF0" w:rsidP="0052272E">
      <w:pPr>
        <w:jc w:val="both"/>
      </w:pPr>
      <w:r>
        <w:t xml:space="preserve">            </w:t>
      </w:r>
      <w:r w:rsidR="0052272E">
        <w:t>- копией документа, удостоверяющего личность лица, претендующего на бесплат</w:t>
      </w:r>
      <w:r>
        <w:t>н</w:t>
      </w:r>
      <w:r w:rsidR="0052272E">
        <w:t>ое посещение</w:t>
      </w:r>
      <w:r>
        <w:t xml:space="preserve"> занятий (кружков, секций);</w:t>
      </w:r>
    </w:p>
    <w:p w:rsidR="0052272E" w:rsidRDefault="00A25AF0" w:rsidP="0052272E">
      <w:pPr>
        <w:jc w:val="both"/>
      </w:pPr>
      <w:r>
        <w:t xml:space="preserve">           - копией документа, удостоверяющего личность заявителя или документа, подтверждающего полномочия действовать от имени заявителя (в случае обращения законного или уполномоченного представителя);</w:t>
      </w:r>
    </w:p>
    <w:p w:rsidR="00A25AF0" w:rsidRDefault="00A25AF0" w:rsidP="0052272E">
      <w:pPr>
        <w:jc w:val="both"/>
      </w:pPr>
      <w:r>
        <w:lastRenderedPageBreak/>
        <w:t xml:space="preserve">           - сведения военного комиссариата, подтверждающие убытие родителя (законного представителя) ребенка на военную службу по мобилизации в Вооруженные Силы Российской Федерации или документ удостоверяющий статус военнослужащего участника специальной военной операции.</w:t>
      </w:r>
    </w:p>
    <w:p w:rsidR="00DE6602" w:rsidRPr="0052272E" w:rsidRDefault="00DE6602" w:rsidP="0052272E">
      <w:pPr>
        <w:jc w:val="both"/>
      </w:pPr>
      <w:r>
        <w:t xml:space="preserve">                     ________________________________________________</w:t>
      </w:r>
    </w:p>
    <w:p w:rsidR="0052272E" w:rsidRPr="0052272E" w:rsidRDefault="0052272E" w:rsidP="0052272E">
      <w:pPr>
        <w:jc w:val="both"/>
      </w:pPr>
    </w:p>
    <w:p w:rsidR="003E44B8" w:rsidRPr="003E44B8" w:rsidRDefault="003E44B8" w:rsidP="003E44B8">
      <w:pPr>
        <w:jc w:val="both"/>
      </w:pPr>
    </w:p>
    <w:sectPr w:rsidR="003E44B8" w:rsidRPr="003E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BA"/>
    <w:multiLevelType w:val="hybridMultilevel"/>
    <w:tmpl w:val="5E905080"/>
    <w:lvl w:ilvl="0" w:tplc="5016A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B091213"/>
    <w:multiLevelType w:val="hybridMultilevel"/>
    <w:tmpl w:val="DD826210"/>
    <w:lvl w:ilvl="0" w:tplc="78F837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1960B0"/>
    <w:multiLevelType w:val="hybridMultilevel"/>
    <w:tmpl w:val="A3BAB68E"/>
    <w:lvl w:ilvl="0" w:tplc="77CEB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178F2"/>
    <w:multiLevelType w:val="hybridMultilevel"/>
    <w:tmpl w:val="8940FF82"/>
    <w:lvl w:ilvl="0" w:tplc="5016A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5361EB4"/>
    <w:multiLevelType w:val="hybridMultilevel"/>
    <w:tmpl w:val="5FB049AC"/>
    <w:lvl w:ilvl="0" w:tplc="5016A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55E681F"/>
    <w:multiLevelType w:val="hybridMultilevel"/>
    <w:tmpl w:val="4EF8FF48"/>
    <w:lvl w:ilvl="0" w:tplc="337A60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311390"/>
    <w:multiLevelType w:val="hybridMultilevel"/>
    <w:tmpl w:val="F6302580"/>
    <w:lvl w:ilvl="0" w:tplc="6868E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E41C4"/>
    <w:multiLevelType w:val="hybridMultilevel"/>
    <w:tmpl w:val="48BA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3F5"/>
    <w:rsid w:val="002253F5"/>
    <w:rsid w:val="002C0C1D"/>
    <w:rsid w:val="00314F4F"/>
    <w:rsid w:val="003E44B8"/>
    <w:rsid w:val="00500449"/>
    <w:rsid w:val="0052272E"/>
    <w:rsid w:val="006B4483"/>
    <w:rsid w:val="00715E3D"/>
    <w:rsid w:val="007364CF"/>
    <w:rsid w:val="008B6C55"/>
    <w:rsid w:val="00A25AF0"/>
    <w:rsid w:val="00AD02EF"/>
    <w:rsid w:val="00B33643"/>
    <w:rsid w:val="00BB518E"/>
    <w:rsid w:val="00CF6EDA"/>
    <w:rsid w:val="00DA539F"/>
    <w:rsid w:val="00DE6602"/>
    <w:rsid w:val="00E1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854E"/>
  <w15:docId w15:val="{6668EE59-F65E-4200-813F-ED843779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Боровых</dc:creator>
  <cp:lastModifiedBy>KadriGP</cp:lastModifiedBy>
  <cp:revision>32</cp:revision>
  <cp:lastPrinted>2023-12-29T00:48:00Z</cp:lastPrinted>
  <dcterms:created xsi:type="dcterms:W3CDTF">2023-12-28T01:24:00Z</dcterms:created>
  <dcterms:modified xsi:type="dcterms:W3CDTF">2024-01-09T06:40:00Z</dcterms:modified>
</cp:coreProperties>
</file>